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autoSpaceDE/>
        <w:autoSpaceDN/>
        <w:spacing w:beforeAutospacing="0" w:afterAutospacing="0" w:line="578" w:lineRule="exact"/>
        <w:ind w:right="0" w:rightChars="0"/>
        <w:jc w:val="center"/>
        <w:outlineLvl w:val="9"/>
        <w:rPr>
          <w:rFonts w:hint="eastAsia" w:ascii="黑体" w:hAnsi="黑体" w:eastAsia="黑体" w:cs="黑体"/>
          <w:b w:val="0"/>
          <w:i w:val="0"/>
          <w:color w:val="auto"/>
          <w:spacing w:val="0"/>
          <w:w w:val="100"/>
          <w:sz w:val="32"/>
          <w:szCs w:val="32"/>
          <w:u w:val="none"/>
          <w:shd w:val="clear" w:color="auto" w:fill="FFFFFF"/>
        </w:rPr>
      </w:pPr>
      <w:r>
        <w:rPr>
          <w:rFonts w:hint="eastAsia" w:ascii="黑体" w:hAnsi="黑体" w:eastAsia="黑体" w:cs="黑体"/>
          <w:b w:val="0"/>
          <w:i w:val="0"/>
          <w:color w:val="auto"/>
          <w:spacing w:val="0"/>
          <w:w w:val="100"/>
          <w:sz w:val="32"/>
          <w:szCs w:val="32"/>
          <w:u w:val="none"/>
          <w:shd w:val="clear" w:color="auto" w:fill="FFFFFF"/>
        </w:rPr>
        <w:t>2023年下半年千阳县县及县以下医疗卫生机构定向招聘医学类毕业生拟聘人员名单</w:t>
      </w:r>
      <w:bookmarkStart w:id="0" w:name="_GoBack"/>
      <w:bookmarkEnd w:id="0"/>
    </w:p>
    <w:p>
      <w:pPr>
        <w:pStyle w:val="9"/>
        <w:widowControl w:val="0"/>
        <w:autoSpaceDE/>
        <w:autoSpaceDN/>
        <w:spacing w:beforeAutospacing="0" w:afterAutospacing="0" w:line="578" w:lineRule="exact"/>
        <w:ind w:left="0" w:leftChars="0" w:right="0" w:rightChars="0" w:firstLine="480" w:firstLineChars="200"/>
        <w:jc w:val="both"/>
        <w:outlineLvl w:val="9"/>
        <w:rPr>
          <w:rFonts w:hint="eastAsia" w:ascii="Times New Roman" w:hAnsi="仿宋_GB2312" w:eastAsia="Arial" w:cs="仿宋_GB2312"/>
          <w:b w:val="0"/>
          <w:i w:val="0"/>
          <w:spacing w:val="0"/>
          <w:w w:val="100"/>
          <w:sz w:val="24"/>
          <w:szCs w:val="24"/>
          <w:u w:val="none"/>
          <w:shd w:val="clear" w:color="auto" w:fill="FFFFFF"/>
        </w:rPr>
      </w:pPr>
    </w:p>
    <w:tbl>
      <w:tblPr>
        <w:tblStyle w:val="10"/>
        <w:tblpPr w:leftFromText="180" w:rightFromText="180" w:vertAnchor="text" w:horzAnchor="page" w:tblpX="2004" w:tblpY="474"/>
        <w:tblOverlap w:val="never"/>
        <w:tblW w:w="8345" w:type="dxa"/>
        <w:tblInd w:w="0" w:type="dxa"/>
        <w:tblLayout w:type="fixed"/>
        <w:tblCellMar>
          <w:top w:w="0" w:type="dxa"/>
          <w:left w:w="108" w:type="dxa"/>
          <w:bottom w:w="0" w:type="dxa"/>
          <w:right w:w="108" w:type="dxa"/>
        </w:tblCellMar>
      </w:tblPr>
      <w:tblGrid>
        <w:gridCol w:w="720"/>
        <w:gridCol w:w="1080"/>
        <w:gridCol w:w="2120"/>
        <w:gridCol w:w="1338"/>
        <w:gridCol w:w="2150"/>
        <w:gridCol w:w="937"/>
      </w:tblGrid>
      <w:tr>
        <w:tblPrEx>
          <w:tblLayout w:type="fixed"/>
          <w:tblCellMar>
            <w:top w:w="0" w:type="dxa"/>
            <w:left w:w="108" w:type="dxa"/>
            <w:bottom w:w="0" w:type="dxa"/>
            <w:right w:w="108" w:type="dxa"/>
          </w:tblCellMar>
        </w:tblPrEx>
        <w:trPr>
          <w:trHeight w:val="410" w:hRule="atLeast"/>
        </w:trPr>
        <w:tc>
          <w:tcPr>
            <w:tcW w:w="834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ascii="宋体" w:hAnsi="宋体" w:cs="宋体"/>
                <w:sz w:val="22"/>
                <w:szCs w:val="22"/>
              </w:rPr>
              <w:t>2023</w:t>
            </w:r>
            <w:r>
              <w:rPr>
                <w:rFonts w:hint="eastAsia" w:ascii="宋体" w:hAnsi="宋体" w:cs="宋体"/>
                <w:sz w:val="22"/>
                <w:szCs w:val="22"/>
              </w:rPr>
              <w:t>年下半年千阳县县及县以下医疗卫生机构定向招聘医学类毕业生拟聘人员名单</w:t>
            </w:r>
          </w:p>
        </w:tc>
      </w:tr>
      <w:tr>
        <w:tblPrEx>
          <w:tblLayout w:type="fixed"/>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序</w:t>
            </w:r>
            <w:r>
              <w:rPr>
                <w:rFonts w:ascii="宋体" w:hAnsi="宋体" w:cs="宋体"/>
                <w:kern w:val="0"/>
                <w:sz w:val="20"/>
                <w:szCs w:val="20"/>
              </w:rPr>
              <w:t xml:space="preserve"> </w:t>
            </w:r>
            <w:r>
              <w:rPr>
                <w:rFonts w:hint="eastAsia" w:ascii="宋体" w:hAnsi="宋体" w:cs="宋体"/>
                <w:kern w:val="0"/>
                <w:sz w:val="20"/>
                <w:szCs w:val="20"/>
              </w:rPr>
              <w:t>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姓</w:t>
            </w:r>
            <w:r>
              <w:rPr>
                <w:rFonts w:ascii="宋体" w:hAnsi="宋体" w:cs="宋体"/>
                <w:kern w:val="0"/>
                <w:sz w:val="20"/>
                <w:szCs w:val="20"/>
              </w:rPr>
              <w:t xml:space="preserve"> </w:t>
            </w:r>
            <w:r>
              <w:rPr>
                <w:rFonts w:hint="eastAsia" w:ascii="宋体" w:hAnsi="宋体" w:cs="宋体"/>
                <w:kern w:val="0"/>
                <w:sz w:val="20"/>
                <w:szCs w:val="20"/>
              </w:rPr>
              <w:t>名</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毕业院校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专</w:t>
            </w:r>
            <w:r>
              <w:rPr>
                <w:rFonts w:ascii="宋体" w:hAnsi="宋体" w:cs="宋体"/>
                <w:kern w:val="0"/>
                <w:sz w:val="20"/>
                <w:szCs w:val="20"/>
              </w:rPr>
              <w:t xml:space="preserve"> </w:t>
            </w:r>
            <w:r>
              <w:rPr>
                <w:rFonts w:hint="eastAsia" w:ascii="宋体" w:hAnsi="宋体" w:cs="宋体"/>
                <w:kern w:val="0"/>
                <w:sz w:val="20"/>
                <w:szCs w:val="20"/>
              </w:rPr>
              <w:t>业</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拟聘用单位</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备</w:t>
            </w:r>
            <w:r>
              <w:rPr>
                <w:rFonts w:ascii="宋体" w:hAnsi="宋体" w:cs="宋体"/>
                <w:kern w:val="0"/>
                <w:sz w:val="20"/>
                <w:szCs w:val="20"/>
              </w:rPr>
              <w:t xml:space="preserve"> </w:t>
            </w:r>
            <w:r>
              <w:rPr>
                <w:rFonts w:hint="eastAsia" w:ascii="宋体" w:hAnsi="宋体" w:cs="宋体"/>
                <w:kern w:val="0"/>
                <w:sz w:val="20"/>
                <w:szCs w:val="20"/>
              </w:rPr>
              <w:t>注</w:t>
            </w:r>
          </w:p>
        </w:tc>
      </w:tr>
      <w:tr>
        <w:tblPrEx>
          <w:tblLayout w:type="fixed"/>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ascii="宋体" w:hAnsi="宋体" w:cs="宋体"/>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强瑞娟</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济宁医学院</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临床医学</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千阳县人民医院</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Times New Roman"/>
                <w:sz w:val="18"/>
                <w:szCs w:val="18"/>
              </w:rPr>
            </w:pPr>
          </w:p>
        </w:tc>
      </w:tr>
      <w:tr>
        <w:tblPrEx>
          <w:tblLayout w:type="fixed"/>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ascii="宋体" w:hAnsi="宋体" w:cs="宋体"/>
                <w:kern w:val="0"/>
                <w:sz w:val="20"/>
                <w:szCs w:val="20"/>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武佳妮</w:t>
            </w:r>
          </w:p>
        </w:tc>
        <w:tc>
          <w:tcPr>
            <w:tcW w:w="2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西北民族大学</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口腔医学</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千阳县人民医院</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Times New Roman"/>
                <w:sz w:val="18"/>
                <w:szCs w:val="18"/>
              </w:rPr>
            </w:pPr>
          </w:p>
        </w:tc>
      </w:tr>
      <w:tr>
        <w:tblPrEx>
          <w:tblLayout w:type="fixed"/>
          <w:tblCellMar>
            <w:top w:w="0" w:type="dxa"/>
            <w:left w:w="108" w:type="dxa"/>
            <w:bottom w:w="0" w:type="dxa"/>
            <w:right w:w="108" w:type="dxa"/>
          </w:tblCellMar>
        </w:tblPrEx>
        <w:trPr>
          <w:trHeight w:val="497"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ascii="宋体" w:hAnsi="宋体" w:cs="宋体"/>
                <w:kern w:val="0"/>
                <w:sz w:val="20"/>
                <w:szCs w:val="20"/>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刘</w:t>
            </w:r>
            <w:r>
              <w:rPr>
                <w:rFonts w:ascii="宋体" w:hAnsi="宋体" w:cs="宋体"/>
                <w:kern w:val="0"/>
                <w:sz w:val="20"/>
                <w:szCs w:val="20"/>
              </w:rPr>
              <w:t xml:space="preserve">  </w:t>
            </w:r>
            <w:r>
              <w:rPr>
                <w:rFonts w:hint="eastAsia" w:ascii="宋体" w:hAnsi="宋体" w:cs="宋体"/>
                <w:kern w:val="0"/>
                <w:sz w:val="20"/>
                <w:szCs w:val="20"/>
              </w:rPr>
              <w:t>婵</w:t>
            </w:r>
          </w:p>
        </w:tc>
        <w:tc>
          <w:tcPr>
            <w:tcW w:w="2120" w:type="dxa"/>
            <w:tcBorders>
              <w:top w:val="single" w:color="000000" w:sz="4" w:space="0"/>
              <w:left w:val="single" w:color="000000" w:sz="4" w:space="0"/>
              <w:bottom w:val="single" w:color="000000" w:sz="4" w:space="0"/>
              <w:right w:val="single" w:color="000000" w:sz="4" w:space="0"/>
            </w:tcBorders>
            <w:noWrap/>
            <w:vAlign w:val="bottom"/>
          </w:tcPr>
          <w:p>
            <w:pPr>
              <w:spacing w:line="220" w:lineRule="exact"/>
              <w:jc w:val="center"/>
              <w:rPr>
                <w:rFonts w:ascii="宋体" w:cs="Times New Roman"/>
                <w:kern w:val="0"/>
                <w:sz w:val="20"/>
                <w:szCs w:val="20"/>
              </w:rPr>
            </w:pPr>
            <w:r>
              <w:rPr>
                <w:rFonts w:hint="eastAsia" w:ascii="宋体" w:hAnsi="宋体" w:cs="宋体"/>
                <w:kern w:val="0"/>
                <w:sz w:val="20"/>
                <w:szCs w:val="20"/>
              </w:rPr>
              <w:t>江西中医药大学</w:t>
            </w:r>
          </w:p>
          <w:p>
            <w:pPr>
              <w:spacing w:line="220" w:lineRule="exact"/>
              <w:jc w:val="center"/>
              <w:rPr>
                <w:rFonts w:cs="Times New Roman"/>
              </w:rPr>
            </w:pPr>
            <w:r>
              <w:rPr>
                <w:rFonts w:hint="eastAsia" w:ascii="宋体" w:hAnsi="宋体" w:cs="宋体"/>
                <w:kern w:val="0"/>
                <w:sz w:val="20"/>
                <w:szCs w:val="20"/>
              </w:rPr>
              <w:t>科技学院</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药</w:t>
            </w:r>
            <w:r>
              <w:rPr>
                <w:rFonts w:ascii="宋体" w:hAnsi="宋体" w:cs="宋体"/>
                <w:kern w:val="0"/>
                <w:sz w:val="20"/>
                <w:szCs w:val="20"/>
              </w:rPr>
              <w:t xml:space="preserve">  </w:t>
            </w:r>
            <w:r>
              <w:rPr>
                <w:rFonts w:hint="eastAsia" w:ascii="宋体" w:hAnsi="宋体" w:cs="宋体"/>
                <w:kern w:val="0"/>
                <w:sz w:val="20"/>
                <w:szCs w:val="20"/>
              </w:rPr>
              <w:t>学</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Times New Roman"/>
                <w:sz w:val="20"/>
                <w:szCs w:val="20"/>
              </w:rPr>
            </w:pPr>
            <w:r>
              <w:rPr>
                <w:rFonts w:hint="eastAsia" w:ascii="宋体" w:hAnsi="宋体" w:cs="宋体"/>
                <w:kern w:val="0"/>
                <w:sz w:val="20"/>
                <w:szCs w:val="20"/>
              </w:rPr>
              <w:t>千阳县人民医院</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Times New Roman"/>
                <w:sz w:val="18"/>
                <w:szCs w:val="18"/>
              </w:rPr>
            </w:pPr>
          </w:p>
        </w:tc>
      </w:tr>
    </w:tbl>
    <w:p>
      <w:pPr>
        <w:pStyle w:val="9"/>
        <w:widowControl/>
        <w:spacing w:beforeAutospacing="0" w:afterAutospacing="0" w:line="480" w:lineRule="exact"/>
        <w:ind w:firstLine="420"/>
        <w:jc w:val="both"/>
        <w:rPr>
          <w:rFonts w:cs="Times New Roman"/>
        </w:rPr>
      </w:pPr>
    </w:p>
    <w:p>
      <w:pPr>
        <w:spacing w:line="220" w:lineRule="exact"/>
        <w:rPr>
          <w:rFonts w:cs="Times New Roman"/>
        </w:rPr>
      </w:pPr>
    </w:p>
    <w:sectPr>
      <w:headerReference r:id="rId3" w:type="default"/>
      <w:footerReference r:id="rId4"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rPr>
                        <w:rFonts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NDIyODllMzYwNjJiYjQ4NjAwN2EyZWY4NDQwY2IifQ=="/>
  </w:docVars>
  <w:rsids>
    <w:rsidRoot w:val="73E63702"/>
    <w:rsid w:val="000851F9"/>
    <w:rsid w:val="000B76A2"/>
    <w:rsid w:val="000C4435"/>
    <w:rsid w:val="001236BE"/>
    <w:rsid w:val="001542E2"/>
    <w:rsid w:val="001F679C"/>
    <w:rsid w:val="00224537"/>
    <w:rsid w:val="002A243B"/>
    <w:rsid w:val="002A5E78"/>
    <w:rsid w:val="002A640A"/>
    <w:rsid w:val="002F5402"/>
    <w:rsid w:val="00335FCE"/>
    <w:rsid w:val="00380EBA"/>
    <w:rsid w:val="003B42FA"/>
    <w:rsid w:val="003C4B4A"/>
    <w:rsid w:val="003F407A"/>
    <w:rsid w:val="003F6DA3"/>
    <w:rsid w:val="00401EF4"/>
    <w:rsid w:val="0042429E"/>
    <w:rsid w:val="00434E66"/>
    <w:rsid w:val="0046198F"/>
    <w:rsid w:val="004A1934"/>
    <w:rsid w:val="004C4155"/>
    <w:rsid w:val="005127E4"/>
    <w:rsid w:val="00523E5A"/>
    <w:rsid w:val="00553344"/>
    <w:rsid w:val="00596DBC"/>
    <w:rsid w:val="0062400C"/>
    <w:rsid w:val="00635876"/>
    <w:rsid w:val="00641531"/>
    <w:rsid w:val="00661B53"/>
    <w:rsid w:val="00661DF4"/>
    <w:rsid w:val="006C3342"/>
    <w:rsid w:val="00724FA4"/>
    <w:rsid w:val="007B2095"/>
    <w:rsid w:val="007C1021"/>
    <w:rsid w:val="007C306F"/>
    <w:rsid w:val="007F1959"/>
    <w:rsid w:val="00802754"/>
    <w:rsid w:val="008528E7"/>
    <w:rsid w:val="0085361B"/>
    <w:rsid w:val="00871AC0"/>
    <w:rsid w:val="008B369D"/>
    <w:rsid w:val="00904699"/>
    <w:rsid w:val="00933A3E"/>
    <w:rsid w:val="009572C4"/>
    <w:rsid w:val="0098356B"/>
    <w:rsid w:val="009D557C"/>
    <w:rsid w:val="009F3F3E"/>
    <w:rsid w:val="00A00FFE"/>
    <w:rsid w:val="00A32DE1"/>
    <w:rsid w:val="00A624C0"/>
    <w:rsid w:val="00A62982"/>
    <w:rsid w:val="00AC2456"/>
    <w:rsid w:val="00C030CB"/>
    <w:rsid w:val="00C453BF"/>
    <w:rsid w:val="00C47E93"/>
    <w:rsid w:val="00C53D45"/>
    <w:rsid w:val="00D209E2"/>
    <w:rsid w:val="00D2266E"/>
    <w:rsid w:val="00D43F5C"/>
    <w:rsid w:val="00D85905"/>
    <w:rsid w:val="00E03403"/>
    <w:rsid w:val="00E1027E"/>
    <w:rsid w:val="00EA0255"/>
    <w:rsid w:val="00EC77FB"/>
    <w:rsid w:val="00EF40F5"/>
    <w:rsid w:val="00F22F5A"/>
    <w:rsid w:val="00F4182C"/>
    <w:rsid w:val="00F45932"/>
    <w:rsid w:val="00F86263"/>
    <w:rsid w:val="00FB627E"/>
    <w:rsid w:val="00FC46AC"/>
    <w:rsid w:val="024B35FA"/>
    <w:rsid w:val="069C49B1"/>
    <w:rsid w:val="07DC439E"/>
    <w:rsid w:val="080109C6"/>
    <w:rsid w:val="092154F5"/>
    <w:rsid w:val="0AF60554"/>
    <w:rsid w:val="0C2D7970"/>
    <w:rsid w:val="0C57284E"/>
    <w:rsid w:val="0CFF70E1"/>
    <w:rsid w:val="0D636135"/>
    <w:rsid w:val="10BD4ABC"/>
    <w:rsid w:val="16B75364"/>
    <w:rsid w:val="1B9B4FF0"/>
    <w:rsid w:val="1CE974D2"/>
    <w:rsid w:val="227A7C61"/>
    <w:rsid w:val="230554BB"/>
    <w:rsid w:val="231366F9"/>
    <w:rsid w:val="237B763F"/>
    <w:rsid w:val="239C4390"/>
    <w:rsid w:val="23E66624"/>
    <w:rsid w:val="25020159"/>
    <w:rsid w:val="26764BBB"/>
    <w:rsid w:val="291A4A19"/>
    <w:rsid w:val="292C40E7"/>
    <w:rsid w:val="2A344AE0"/>
    <w:rsid w:val="2A4077CF"/>
    <w:rsid w:val="2A973AA4"/>
    <w:rsid w:val="2BD842B9"/>
    <w:rsid w:val="2CB3556D"/>
    <w:rsid w:val="2CF7136F"/>
    <w:rsid w:val="2DC44A84"/>
    <w:rsid w:val="2EC452AA"/>
    <w:rsid w:val="31325864"/>
    <w:rsid w:val="32EC579F"/>
    <w:rsid w:val="38E1092C"/>
    <w:rsid w:val="38F10D90"/>
    <w:rsid w:val="39DF2553"/>
    <w:rsid w:val="3B042D0A"/>
    <w:rsid w:val="3C0817D4"/>
    <w:rsid w:val="41F83A91"/>
    <w:rsid w:val="456C1C3B"/>
    <w:rsid w:val="458D7590"/>
    <w:rsid w:val="472A11E5"/>
    <w:rsid w:val="4A1517A4"/>
    <w:rsid w:val="4C842A06"/>
    <w:rsid w:val="4DE2460D"/>
    <w:rsid w:val="52F71FAC"/>
    <w:rsid w:val="559E2A4E"/>
    <w:rsid w:val="572E4297"/>
    <w:rsid w:val="584E3FA4"/>
    <w:rsid w:val="588F6E1D"/>
    <w:rsid w:val="5B37709F"/>
    <w:rsid w:val="5CD3226F"/>
    <w:rsid w:val="5CEC6966"/>
    <w:rsid w:val="5D6C7BF8"/>
    <w:rsid w:val="5FD71CD2"/>
    <w:rsid w:val="60CF2ED5"/>
    <w:rsid w:val="622C05A0"/>
    <w:rsid w:val="626836FC"/>
    <w:rsid w:val="635C4D35"/>
    <w:rsid w:val="6527354D"/>
    <w:rsid w:val="65CB05A1"/>
    <w:rsid w:val="66281359"/>
    <w:rsid w:val="676622D6"/>
    <w:rsid w:val="679E0969"/>
    <w:rsid w:val="68C82E54"/>
    <w:rsid w:val="68F3107F"/>
    <w:rsid w:val="6AFB4D42"/>
    <w:rsid w:val="6DD92605"/>
    <w:rsid w:val="6F8511B4"/>
    <w:rsid w:val="73E63702"/>
    <w:rsid w:val="74561EEC"/>
    <w:rsid w:val="75454D71"/>
    <w:rsid w:val="76892F2B"/>
    <w:rsid w:val="77545AC4"/>
    <w:rsid w:val="789E0278"/>
    <w:rsid w:val="78C95383"/>
    <w:rsid w:val="79D8752C"/>
    <w:rsid w:val="7B7436A5"/>
    <w:rsid w:val="7C2F0F5A"/>
    <w:rsid w:val="7CE426B3"/>
    <w:rsid w:val="7D225900"/>
    <w:rsid w:val="7D820C1C"/>
    <w:rsid w:val="7F07790D"/>
    <w:rsid w:val="7F886D2F"/>
    <w:rsid w:val="7FBC04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3"/>
    <w:link w:val="12"/>
    <w:qFormat/>
    <w:locked/>
    <w:uiPriority w:val="99"/>
    <w:pPr>
      <w:spacing w:before="240" w:after="60"/>
      <w:jc w:val="center"/>
      <w:outlineLvl w:val="0"/>
    </w:pPr>
    <w:rPr>
      <w:rFonts w:ascii="等线 Light" w:hAnsi="等线 Light" w:cs="等线 Light"/>
      <w:b/>
      <w:bCs/>
      <w:sz w:val="32"/>
      <w:szCs w:val="32"/>
    </w:rPr>
  </w:style>
  <w:style w:type="paragraph" w:customStyle="1" w:styleId="3">
    <w:name w:val="BodyTextIndent"/>
    <w:basedOn w:val="1"/>
    <w:next w:val="1"/>
    <w:uiPriority w:val="99"/>
    <w:pPr>
      <w:spacing w:after="120"/>
      <w:ind w:left="420" w:leftChars="200"/>
      <w:textAlignment w:val="baseline"/>
    </w:pPr>
  </w:style>
  <w:style w:type="paragraph" w:styleId="4">
    <w:name w:val="Normal Indent"/>
    <w:basedOn w:val="1"/>
    <w:locked/>
    <w:uiPriority w:val="99"/>
    <w:pPr>
      <w:ind w:firstLine="420" w:firstLineChars="200"/>
    </w:pPr>
    <w:rPr>
      <w:kern w:val="0"/>
    </w:rPr>
  </w:style>
  <w:style w:type="paragraph" w:styleId="5">
    <w:name w:val="Date"/>
    <w:basedOn w:val="1"/>
    <w:next w:val="1"/>
    <w:link w:val="17"/>
    <w:locked/>
    <w:uiPriority w:val="99"/>
    <w:pPr>
      <w:ind w:left="100" w:leftChars="2500"/>
    </w:pPr>
  </w:style>
  <w:style w:type="paragraph" w:styleId="6">
    <w:name w:val="Balloon Text"/>
    <w:basedOn w:val="1"/>
    <w:link w:val="13"/>
    <w:semiHidden/>
    <w:locked/>
    <w:uiPriority w:val="99"/>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szCs w:val="24"/>
    </w:rPr>
  </w:style>
  <w:style w:type="character" w:customStyle="1" w:styleId="12">
    <w:name w:val="Title Char"/>
    <w:basedOn w:val="11"/>
    <w:link w:val="2"/>
    <w:locked/>
    <w:uiPriority w:val="99"/>
    <w:rPr>
      <w:rFonts w:ascii="Cambria" w:hAnsi="Cambria" w:cs="Cambria"/>
      <w:b/>
      <w:bCs/>
      <w:sz w:val="32"/>
      <w:szCs w:val="32"/>
    </w:rPr>
  </w:style>
  <w:style w:type="character" w:customStyle="1" w:styleId="13">
    <w:name w:val="Balloon Text Char"/>
    <w:basedOn w:val="11"/>
    <w:link w:val="6"/>
    <w:semiHidden/>
    <w:locked/>
    <w:uiPriority w:val="99"/>
    <w:rPr>
      <w:sz w:val="2"/>
      <w:szCs w:val="2"/>
    </w:rPr>
  </w:style>
  <w:style w:type="character" w:customStyle="1" w:styleId="14">
    <w:name w:val="Footer Char"/>
    <w:basedOn w:val="11"/>
    <w:link w:val="7"/>
    <w:semiHidden/>
    <w:locked/>
    <w:uiPriority w:val="99"/>
    <w:rPr>
      <w:sz w:val="18"/>
      <w:szCs w:val="18"/>
    </w:rPr>
  </w:style>
  <w:style w:type="character" w:customStyle="1" w:styleId="15">
    <w:name w:val="Header Char"/>
    <w:basedOn w:val="11"/>
    <w:link w:val="8"/>
    <w:semiHidden/>
    <w:locked/>
    <w:uiPriority w:val="99"/>
    <w:rPr>
      <w:sz w:val="18"/>
      <w:szCs w:val="18"/>
    </w:rPr>
  </w:style>
  <w:style w:type="character" w:customStyle="1" w:styleId="16">
    <w:name w:val="UserStyle_1"/>
    <w:semiHidden/>
    <w:qFormat/>
    <w:uiPriority w:val="99"/>
    <w:rPr>
      <w:rFonts w:ascii="Calibri" w:hAnsi="Calibri" w:eastAsia="宋体" w:cs="Calibri"/>
      <w:kern w:val="2"/>
      <w:sz w:val="24"/>
      <w:szCs w:val="24"/>
      <w:lang w:val="en-US" w:eastAsia="zh-CN"/>
    </w:rPr>
  </w:style>
  <w:style w:type="character" w:customStyle="1" w:styleId="17">
    <w:name w:val="Date Char"/>
    <w:basedOn w:val="11"/>
    <w:link w:val="5"/>
    <w:semiHidden/>
    <w:qFormat/>
    <w:lock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80</Words>
  <Characters>459</Characters>
  <Lines>0</Lines>
  <Paragraphs>0</Paragraphs>
  <TotalTime>1</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2022-07-21T06:19:00Z</dcterms:created>
  <dc:creator>lx</dc:creator>
  <cp:lastModifiedBy>岳兴华</cp:lastModifiedBy>
  <cp:lastPrinted>2023-10-18T02:41:00Z</cp:lastPrinted>
  <dcterms:modified xsi:type="dcterms:W3CDTF">2023-10-19T08:30:14Z</dcterms:modified>
  <dc:title>千阳县农户科学储粮仓具发放仪式</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EAB53A471E7644B4979B03EB2AEF0BAE</vt:lpwstr>
  </property>
</Properties>
</file>